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14"/>
        <w:gridCol w:w="6930"/>
      </w:tblGrid>
      <w:tr w:rsidR="0025064A" w:rsidRPr="00165586" w:rsidTr="001A62D5">
        <w:trPr>
          <w:trHeight w:val="1985"/>
          <w:jc w:val="center"/>
        </w:trPr>
        <w:tc>
          <w:tcPr>
            <w:tcW w:w="2214" w:type="dxa"/>
            <w:hideMark/>
          </w:tcPr>
          <w:p w:rsidR="0025064A" w:rsidRPr="00165586" w:rsidRDefault="0025064A" w:rsidP="001A62D5">
            <w:pPr>
              <w:pStyle w:val="Header"/>
              <w:jc w:val="right"/>
            </w:pPr>
            <w:r w:rsidRPr="00165586">
              <w:rPr>
                <w:noProof/>
              </w:rPr>
              <w:drawing>
                <wp:inline distT="0" distB="0" distL="0" distR="0">
                  <wp:extent cx="1057275" cy="1019175"/>
                  <wp:effectExtent l="190500" t="152400" r="180975" b="142875"/>
                  <wp:docPr id="11" name="Picture 1"/>
                  <wp:cNvGraphicFramePr/>
                  <a:graphic xmlns:a="http://schemas.openxmlformats.org/drawingml/2006/main">
                    <a:graphicData uri="http://schemas.openxmlformats.org/drawingml/2006/picture">
                      <pic:pic xmlns:pic="http://schemas.openxmlformats.org/drawingml/2006/picture">
                        <pic:nvPicPr>
                          <pic:cNvPr id="0" name="University of Allahabad Logo.jpg"/>
                          <pic:cNvPicPr/>
                        </pic:nvPicPr>
                        <pic:blipFill>
                          <a:blip r:embed="rId7" cstate="print"/>
                          <a:stretch>
                            <a:fillRect/>
                          </a:stretch>
                        </pic:blipFill>
                        <pic:spPr>
                          <a:xfrm>
                            <a:off x="0" y="0"/>
                            <a:ext cx="1057275" cy="1019175"/>
                          </a:xfrm>
                          <a:prstGeom prst="rect">
                            <a:avLst/>
                          </a:prstGeom>
                          <a:ln>
                            <a:noFill/>
                          </a:ln>
                          <a:effectLst>
                            <a:outerShdw blurRad="292100" dir="2580000" algn="tl" rotWithShape="0">
                              <a:srgbClr val="333333">
                                <a:alpha val="15000"/>
                              </a:srgbClr>
                            </a:outerShdw>
                          </a:effectLst>
                        </pic:spPr>
                      </pic:pic>
                    </a:graphicData>
                  </a:graphic>
                </wp:inline>
              </w:drawing>
            </w:r>
          </w:p>
        </w:tc>
        <w:tc>
          <w:tcPr>
            <w:tcW w:w="6930" w:type="dxa"/>
            <w:vAlign w:val="center"/>
          </w:tcPr>
          <w:p w:rsidR="0025064A" w:rsidRPr="00DC6561" w:rsidRDefault="0025064A" w:rsidP="001A62D5">
            <w:pPr>
              <w:jc w:val="right"/>
              <w:rPr>
                <w:rFonts w:asciiTheme="majorHAnsi" w:hAnsiTheme="majorHAnsi"/>
                <w:b/>
                <w:bCs/>
                <w:sz w:val="40"/>
                <w:szCs w:val="40"/>
              </w:rPr>
            </w:pPr>
            <w:r w:rsidRPr="00DC6561">
              <w:rPr>
                <w:rFonts w:asciiTheme="majorHAnsi" w:hAnsiTheme="majorHAnsi"/>
                <w:b/>
                <w:bCs/>
                <w:sz w:val="40"/>
                <w:szCs w:val="40"/>
              </w:rPr>
              <w:t>UNIVERSITY OF ALLAHABAD</w:t>
            </w:r>
          </w:p>
          <w:p w:rsidR="0025064A" w:rsidRPr="007627FA" w:rsidRDefault="0025064A" w:rsidP="001A62D5">
            <w:pPr>
              <w:pStyle w:val="Header"/>
              <w:jc w:val="right"/>
              <w:rPr>
                <w:rFonts w:asciiTheme="majorHAnsi" w:hAnsiTheme="majorHAnsi"/>
                <w:b/>
                <w:bCs/>
                <w:sz w:val="26"/>
                <w:szCs w:val="28"/>
              </w:rPr>
            </w:pPr>
            <w:r w:rsidRPr="007627FA">
              <w:rPr>
                <w:rFonts w:asciiTheme="majorHAnsi" w:hAnsiTheme="majorHAnsi"/>
                <w:b/>
                <w:bCs/>
                <w:sz w:val="26"/>
                <w:szCs w:val="28"/>
              </w:rPr>
              <w:t>Prayagraj – 211 002, U. P. (INDIA)</w:t>
            </w:r>
          </w:p>
          <w:p w:rsidR="0025064A" w:rsidRPr="00165586" w:rsidRDefault="0025064A" w:rsidP="001A62D5">
            <w:pPr>
              <w:jc w:val="right"/>
              <w:rPr>
                <w:sz w:val="12"/>
              </w:rPr>
            </w:pPr>
          </w:p>
        </w:tc>
      </w:tr>
    </w:tbl>
    <w:p w:rsidR="0025064A" w:rsidRPr="0025064A" w:rsidRDefault="0025064A" w:rsidP="0025064A">
      <w:pPr>
        <w:jc w:val="right"/>
        <w:rPr>
          <w:rFonts w:ascii="Arial" w:hAnsi="Arial" w:cs="Arial"/>
          <w:sz w:val="24"/>
          <w:szCs w:val="24"/>
        </w:rPr>
      </w:pPr>
      <w:r w:rsidRPr="0025064A">
        <w:rPr>
          <w:rFonts w:ascii="Arial" w:hAnsi="Arial" w:cs="Arial"/>
          <w:sz w:val="24"/>
          <w:szCs w:val="24"/>
        </w:rPr>
        <w:tab/>
      </w:r>
      <w:r w:rsidRPr="0025064A">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No.05/R/04/2021</w:t>
      </w:r>
      <w:r>
        <w:rPr>
          <w:rFonts w:ascii="Arial" w:hAnsi="Arial" w:cs="Arial"/>
          <w:sz w:val="24"/>
          <w:szCs w:val="24"/>
        </w:rPr>
        <w:tab/>
      </w:r>
      <w:r>
        <w:rPr>
          <w:rFonts w:ascii="Arial" w:hAnsi="Arial" w:cs="Arial"/>
          <w:sz w:val="24"/>
          <w:szCs w:val="24"/>
        </w:rPr>
        <w:tab/>
      </w:r>
      <w:r>
        <w:rPr>
          <w:rFonts w:ascii="Arial" w:hAnsi="Arial" w:cs="Arial"/>
          <w:sz w:val="24"/>
          <w:szCs w:val="24"/>
        </w:rPr>
        <w:tab/>
      </w:r>
      <w:r w:rsidRPr="0025064A">
        <w:rPr>
          <w:rFonts w:ascii="Arial" w:hAnsi="Arial" w:cs="Arial"/>
          <w:sz w:val="24"/>
          <w:szCs w:val="24"/>
        </w:rPr>
        <w:t>Date:19th April, 2021</w:t>
      </w:r>
    </w:p>
    <w:p w:rsidR="00D80D6B" w:rsidRPr="0025064A" w:rsidRDefault="00A84088" w:rsidP="00AD6162">
      <w:pPr>
        <w:jc w:val="center"/>
        <w:rPr>
          <w:rFonts w:ascii="Arial" w:hAnsi="Arial" w:cs="Arial"/>
          <w:b/>
          <w:sz w:val="24"/>
          <w:szCs w:val="24"/>
          <w:u w:val="single"/>
        </w:rPr>
      </w:pPr>
      <w:r w:rsidRPr="0025064A">
        <w:rPr>
          <w:rFonts w:ascii="Arial" w:hAnsi="Arial" w:cs="Arial"/>
          <w:b/>
          <w:sz w:val="24"/>
          <w:szCs w:val="24"/>
          <w:u w:val="single"/>
        </w:rPr>
        <w:t>ORDER</w:t>
      </w:r>
    </w:p>
    <w:p w:rsidR="00861D65" w:rsidRPr="000F04FE" w:rsidRDefault="00371EF0" w:rsidP="00AD6162">
      <w:pPr>
        <w:jc w:val="both"/>
        <w:rPr>
          <w:rFonts w:ascii="Arial" w:hAnsi="Arial" w:cs="Arial"/>
          <w:sz w:val="24"/>
          <w:szCs w:val="24"/>
        </w:rPr>
      </w:pPr>
      <w:r>
        <w:rPr>
          <w:rFonts w:ascii="Arial" w:hAnsi="Arial" w:cs="Arial"/>
          <w:sz w:val="28"/>
          <w:szCs w:val="28"/>
        </w:rPr>
        <w:tab/>
      </w:r>
      <w:r w:rsidR="00861D65" w:rsidRPr="000F04FE">
        <w:rPr>
          <w:rFonts w:ascii="Arial" w:hAnsi="Arial" w:cs="Arial"/>
          <w:sz w:val="24"/>
          <w:szCs w:val="24"/>
        </w:rPr>
        <w:t>I have been directed by the Hon'ble Vice Chancellor, to state that in view of the ravages of the ongoing pandemic, there is rapid increase of staff and teachers falling prey to the disease. The University shall remain closed and campus sealed until 30th April, 2021.</w:t>
      </w:r>
    </w:p>
    <w:p w:rsidR="000F04FE" w:rsidRDefault="000F04FE" w:rsidP="00647081">
      <w:pPr>
        <w:spacing w:after="0" w:line="240" w:lineRule="auto"/>
        <w:jc w:val="right"/>
        <w:rPr>
          <w:rFonts w:ascii="Arial" w:hAnsi="Arial" w:cs="Arial"/>
          <w:sz w:val="24"/>
          <w:szCs w:val="24"/>
        </w:rPr>
      </w:pPr>
      <w:r w:rsidRPr="000F04FE">
        <w:rPr>
          <w:rFonts w:ascii="Arial" w:hAnsi="Arial" w:cs="Arial"/>
          <w:noProof/>
          <w:sz w:val="24"/>
          <w:szCs w:val="24"/>
        </w:rPr>
        <w:drawing>
          <wp:inline distT="0" distB="0" distL="0" distR="0">
            <wp:extent cx="1028700" cy="4095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8700" cy="409575"/>
                    </a:xfrm>
                    <a:prstGeom prst="rect">
                      <a:avLst/>
                    </a:prstGeom>
                    <a:noFill/>
                    <a:ln w="9525">
                      <a:noFill/>
                      <a:miter lim="800000"/>
                      <a:headEnd/>
                      <a:tailEnd/>
                    </a:ln>
                  </pic:spPr>
                </pic:pic>
              </a:graphicData>
            </a:graphic>
          </wp:inline>
        </w:drawing>
      </w:r>
    </w:p>
    <w:p w:rsidR="000F04FE" w:rsidRDefault="000F04FE" w:rsidP="00647081">
      <w:pPr>
        <w:spacing w:after="0" w:line="240" w:lineRule="auto"/>
        <w:jc w:val="right"/>
        <w:rPr>
          <w:rFonts w:ascii="Arial" w:hAnsi="Arial" w:cs="Arial"/>
          <w:sz w:val="24"/>
          <w:szCs w:val="24"/>
        </w:rPr>
      </w:pPr>
    </w:p>
    <w:p w:rsidR="00DE432E" w:rsidRPr="00647081" w:rsidRDefault="00DE432E" w:rsidP="00647081">
      <w:pPr>
        <w:spacing w:after="0" w:line="240" w:lineRule="auto"/>
        <w:jc w:val="right"/>
        <w:rPr>
          <w:rFonts w:ascii="Arial" w:hAnsi="Arial" w:cs="Arial"/>
          <w:sz w:val="24"/>
          <w:szCs w:val="24"/>
        </w:rPr>
      </w:pPr>
      <w:r w:rsidRPr="00647081">
        <w:rPr>
          <w:rFonts w:ascii="Arial" w:hAnsi="Arial" w:cs="Arial"/>
          <w:sz w:val="24"/>
          <w:szCs w:val="24"/>
        </w:rPr>
        <w:t>(A.K.Kanojia)</w:t>
      </w:r>
    </w:p>
    <w:p w:rsidR="00DE432E" w:rsidRPr="00647081" w:rsidRDefault="00DE432E" w:rsidP="00647081">
      <w:pPr>
        <w:spacing w:after="0" w:line="240" w:lineRule="auto"/>
        <w:jc w:val="right"/>
        <w:rPr>
          <w:rFonts w:ascii="Arial" w:hAnsi="Arial" w:cs="Arial"/>
          <w:sz w:val="24"/>
          <w:szCs w:val="24"/>
        </w:rPr>
      </w:pPr>
      <w:r w:rsidRPr="00647081">
        <w:rPr>
          <w:rFonts w:ascii="Arial" w:hAnsi="Arial" w:cs="Arial"/>
          <w:sz w:val="24"/>
          <w:szCs w:val="24"/>
        </w:rPr>
        <w:t xml:space="preserve">Joint Registrar </w:t>
      </w:r>
    </w:p>
    <w:p w:rsidR="00DE432E" w:rsidRPr="003E666C" w:rsidRDefault="00DE432E" w:rsidP="00DE432E">
      <w:pPr>
        <w:tabs>
          <w:tab w:val="left" w:pos="825"/>
        </w:tabs>
        <w:rPr>
          <w:rFonts w:ascii="Arial" w:hAnsi="Arial" w:cs="Arial"/>
          <w:sz w:val="28"/>
          <w:szCs w:val="28"/>
          <w:u w:val="single"/>
        </w:rPr>
      </w:pPr>
      <w:r w:rsidRPr="003E666C">
        <w:rPr>
          <w:rFonts w:ascii="Arial" w:hAnsi="Arial" w:cs="Arial"/>
          <w:sz w:val="28"/>
          <w:szCs w:val="28"/>
          <w:u w:val="single"/>
        </w:rPr>
        <w:t>Copy to:</w:t>
      </w:r>
    </w:p>
    <w:p w:rsidR="00DE432E" w:rsidRDefault="00DE432E"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sidRPr="00520083">
        <w:rPr>
          <w:rFonts w:ascii="Arial" w:hAnsi="Arial" w:cs="Arial"/>
          <w:szCs w:val="22"/>
        </w:rPr>
        <w:t>All the D</w:t>
      </w:r>
      <w:r>
        <w:rPr>
          <w:rFonts w:ascii="Arial" w:hAnsi="Arial" w:cs="Arial"/>
          <w:szCs w:val="22"/>
        </w:rPr>
        <w:t>eans (Arts/Law/Commerce/Science)</w:t>
      </w:r>
      <w:r w:rsidRPr="00520083">
        <w:rPr>
          <w:rFonts w:ascii="Arial" w:hAnsi="Arial" w:cs="Arial"/>
          <w:szCs w:val="22"/>
        </w:rPr>
        <w:t xml:space="preserve"> of University of Allahabad (</w:t>
      </w:r>
      <w:r w:rsidRPr="00520083">
        <w:rPr>
          <w:rFonts w:ascii="Arial" w:hAnsi="Arial" w:cs="Arial"/>
          <w:noProof/>
          <w:szCs w:val="22"/>
        </w:rPr>
        <w:t>UoA)</w:t>
      </w:r>
      <w:r>
        <w:rPr>
          <w:rFonts w:ascii="Arial" w:hAnsi="Arial" w:cs="Arial"/>
          <w:noProof/>
          <w:szCs w:val="22"/>
        </w:rPr>
        <w:t xml:space="preserve"> </w:t>
      </w:r>
    </w:p>
    <w:p w:rsidR="00DE432E" w:rsidRDefault="00DE432E"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noProof/>
          <w:szCs w:val="22"/>
        </w:rPr>
        <w:t>De</w:t>
      </w:r>
      <w:r w:rsidR="0072610A">
        <w:rPr>
          <w:rFonts w:ascii="Arial" w:hAnsi="Arial" w:cs="Arial"/>
          <w:noProof/>
          <w:szCs w:val="22"/>
        </w:rPr>
        <w:t>an (Student Welfare / R &amp;</w:t>
      </w:r>
      <w:r>
        <w:rPr>
          <w:rFonts w:ascii="Arial" w:hAnsi="Arial" w:cs="Arial"/>
          <w:noProof/>
          <w:szCs w:val="22"/>
        </w:rPr>
        <w:t xml:space="preserve"> D</w:t>
      </w:r>
      <w:r w:rsidR="003E666C">
        <w:rPr>
          <w:rFonts w:ascii="Arial" w:hAnsi="Arial" w:cs="Arial"/>
          <w:noProof/>
          <w:szCs w:val="22"/>
        </w:rPr>
        <w:t>/ College Development</w:t>
      </w:r>
      <w:r>
        <w:rPr>
          <w:rFonts w:ascii="Arial" w:hAnsi="Arial" w:cs="Arial"/>
          <w:noProof/>
          <w:szCs w:val="22"/>
        </w:rPr>
        <w:t>)</w:t>
      </w:r>
      <w:r w:rsidR="003E666C">
        <w:rPr>
          <w:rFonts w:ascii="Arial" w:hAnsi="Arial" w:cs="Arial"/>
          <w:noProof/>
          <w:szCs w:val="22"/>
        </w:rPr>
        <w:t>, UoA.</w:t>
      </w:r>
      <w:r>
        <w:rPr>
          <w:rFonts w:ascii="Arial" w:hAnsi="Arial" w:cs="Arial"/>
          <w:noProof/>
          <w:szCs w:val="22"/>
        </w:rPr>
        <w:t xml:space="preserve"> </w:t>
      </w:r>
    </w:p>
    <w:p w:rsidR="00DE432E" w:rsidRPr="00520083" w:rsidRDefault="00DE432E"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noProof/>
          <w:szCs w:val="22"/>
        </w:rPr>
        <w:t xml:space="preserve">All the Heads of Departments, UoA </w:t>
      </w:r>
    </w:p>
    <w:p w:rsidR="00DE432E" w:rsidRDefault="00DE432E"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sidRPr="00520083">
        <w:rPr>
          <w:rFonts w:ascii="Arial" w:hAnsi="Arial" w:cs="Arial"/>
          <w:szCs w:val="22"/>
        </w:rPr>
        <w:t>All Directors/Coordinators of the Institute/Centers</w:t>
      </w:r>
      <w:r w:rsidRPr="00520083">
        <w:rPr>
          <w:rFonts w:ascii="Arial" w:hAnsi="Arial" w:cs="Arial"/>
          <w:noProof/>
          <w:szCs w:val="22"/>
        </w:rPr>
        <w:t xml:space="preserve"> of UoA</w:t>
      </w:r>
      <w:r w:rsidRPr="00520083">
        <w:rPr>
          <w:rFonts w:ascii="Arial" w:hAnsi="Arial" w:cs="Arial"/>
          <w:szCs w:val="22"/>
        </w:rPr>
        <w:t>.</w:t>
      </w:r>
    </w:p>
    <w:p w:rsidR="00DE432E" w:rsidRDefault="00DE432E"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The Controller of Examination, UoA</w:t>
      </w:r>
    </w:p>
    <w:p w:rsidR="00DE432E" w:rsidRDefault="00DE432E"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The Librarian , Uoa</w:t>
      </w:r>
    </w:p>
    <w:p w:rsidR="00DE432E" w:rsidRDefault="00DE432E"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The Proctor, UoA</w:t>
      </w:r>
    </w:p>
    <w:p w:rsidR="007828F8" w:rsidRDefault="007828F8"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The Registrar , UoA</w:t>
      </w:r>
    </w:p>
    <w:p w:rsidR="007828F8" w:rsidRDefault="007828F8"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The Finance Officer, UoA</w:t>
      </w:r>
    </w:p>
    <w:p w:rsidR="00DE432E" w:rsidRPr="007828F8" w:rsidRDefault="003E666C"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 xml:space="preserve"> </w:t>
      </w:r>
      <w:r w:rsidR="00DE432E" w:rsidRPr="007828F8">
        <w:rPr>
          <w:rFonts w:ascii="Arial" w:hAnsi="Arial" w:cs="Arial"/>
          <w:szCs w:val="22"/>
        </w:rPr>
        <w:t>All Joint Registrar, Deputy Registrar and Assistant Registrar, UoA</w:t>
      </w:r>
    </w:p>
    <w:p w:rsidR="00647081" w:rsidRDefault="003E666C"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 xml:space="preserve"> </w:t>
      </w:r>
      <w:r w:rsidR="00DE432E">
        <w:rPr>
          <w:rFonts w:ascii="Arial" w:hAnsi="Arial" w:cs="Arial"/>
          <w:szCs w:val="22"/>
        </w:rPr>
        <w:t>Law Officer,</w:t>
      </w:r>
      <w:r w:rsidR="00611695">
        <w:rPr>
          <w:rFonts w:ascii="Arial" w:hAnsi="Arial" w:cs="Arial"/>
          <w:szCs w:val="22"/>
        </w:rPr>
        <w:t xml:space="preserve"> Placement Officer,</w:t>
      </w:r>
      <w:r w:rsidR="00DE432E">
        <w:rPr>
          <w:rFonts w:ascii="Arial" w:hAnsi="Arial" w:cs="Arial"/>
          <w:szCs w:val="22"/>
        </w:rPr>
        <w:t xml:space="preserve"> Information Scientist ,</w:t>
      </w:r>
      <w:r w:rsidR="00F574AD">
        <w:rPr>
          <w:rFonts w:ascii="Arial" w:hAnsi="Arial" w:cs="Arial"/>
          <w:szCs w:val="22"/>
        </w:rPr>
        <w:t xml:space="preserve"> University Engineer</w:t>
      </w:r>
      <w:r w:rsidR="00423DBF">
        <w:rPr>
          <w:rFonts w:ascii="Arial" w:hAnsi="Arial" w:cs="Arial"/>
          <w:szCs w:val="22"/>
        </w:rPr>
        <w:t>,</w:t>
      </w:r>
      <w:r w:rsidR="00F574AD">
        <w:rPr>
          <w:rFonts w:ascii="Arial" w:hAnsi="Arial" w:cs="Arial"/>
          <w:szCs w:val="22"/>
        </w:rPr>
        <w:t xml:space="preserve"> </w:t>
      </w:r>
      <w:r w:rsidR="00DE432E">
        <w:rPr>
          <w:rFonts w:ascii="Arial" w:hAnsi="Arial" w:cs="Arial"/>
          <w:szCs w:val="22"/>
        </w:rPr>
        <w:t xml:space="preserve">Estate </w:t>
      </w:r>
      <w:r w:rsidR="00647081">
        <w:rPr>
          <w:rFonts w:ascii="Arial" w:hAnsi="Arial" w:cs="Arial"/>
          <w:szCs w:val="22"/>
        </w:rPr>
        <w:t xml:space="preserve"> </w:t>
      </w:r>
    </w:p>
    <w:p w:rsidR="00DE432E" w:rsidRPr="00520083" w:rsidRDefault="00647081" w:rsidP="00647081">
      <w:pPr>
        <w:pStyle w:val="ListParagraph"/>
        <w:tabs>
          <w:tab w:val="left" w:pos="7230"/>
          <w:tab w:val="left" w:pos="7513"/>
        </w:tabs>
        <w:spacing w:before="240" w:after="0" w:line="240" w:lineRule="auto"/>
        <w:ind w:left="1080"/>
        <w:jc w:val="both"/>
        <w:rPr>
          <w:rFonts w:ascii="Arial" w:hAnsi="Arial" w:cs="Arial"/>
          <w:noProof/>
          <w:szCs w:val="22"/>
        </w:rPr>
      </w:pPr>
      <w:r>
        <w:rPr>
          <w:rFonts w:ascii="Arial" w:hAnsi="Arial" w:cs="Arial"/>
          <w:szCs w:val="22"/>
        </w:rPr>
        <w:t xml:space="preserve"> </w:t>
      </w:r>
      <w:r w:rsidR="00DE432E">
        <w:rPr>
          <w:rFonts w:ascii="Arial" w:hAnsi="Arial" w:cs="Arial"/>
          <w:szCs w:val="22"/>
        </w:rPr>
        <w:t xml:space="preserve">Manager, </w:t>
      </w:r>
      <w:r w:rsidR="000E4DC0">
        <w:rPr>
          <w:rFonts w:ascii="Arial" w:hAnsi="Arial" w:cs="Arial"/>
          <w:szCs w:val="22"/>
        </w:rPr>
        <w:t>Security</w:t>
      </w:r>
      <w:r w:rsidR="00DE432E">
        <w:rPr>
          <w:rFonts w:ascii="Arial" w:hAnsi="Arial" w:cs="Arial"/>
          <w:szCs w:val="22"/>
        </w:rPr>
        <w:t xml:space="preserve"> Officer </w:t>
      </w:r>
      <w:r w:rsidR="003E666C">
        <w:rPr>
          <w:rFonts w:ascii="Arial" w:hAnsi="Arial" w:cs="Arial"/>
          <w:szCs w:val="22"/>
        </w:rPr>
        <w:t>of the UoA.</w:t>
      </w:r>
    </w:p>
    <w:p w:rsidR="00DE432E" w:rsidRDefault="003E666C"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 xml:space="preserve"> </w:t>
      </w:r>
      <w:r w:rsidR="00DE432E" w:rsidRPr="00520083">
        <w:rPr>
          <w:rFonts w:ascii="Arial" w:hAnsi="Arial" w:cs="Arial"/>
          <w:szCs w:val="22"/>
        </w:rPr>
        <w:t>Public Relation Officer</w:t>
      </w:r>
      <w:r>
        <w:rPr>
          <w:rFonts w:ascii="Arial" w:hAnsi="Arial" w:cs="Arial"/>
          <w:szCs w:val="22"/>
        </w:rPr>
        <w:t>/ APRO</w:t>
      </w:r>
      <w:r w:rsidR="00DE432E" w:rsidRPr="00520083">
        <w:rPr>
          <w:rFonts w:ascii="Arial" w:hAnsi="Arial" w:cs="Arial"/>
          <w:szCs w:val="22"/>
        </w:rPr>
        <w:t xml:space="preserve">, </w:t>
      </w:r>
      <w:r w:rsidR="00DE432E" w:rsidRPr="00520083">
        <w:rPr>
          <w:rFonts w:ascii="Arial" w:hAnsi="Arial" w:cs="Arial"/>
          <w:noProof/>
          <w:szCs w:val="22"/>
        </w:rPr>
        <w:t>UoA</w:t>
      </w:r>
      <w:r w:rsidR="00DE432E" w:rsidRPr="00520083">
        <w:rPr>
          <w:rFonts w:ascii="Arial" w:hAnsi="Arial" w:cs="Arial"/>
          <w:szCs w:val="22"/>
        </w:rPr>
        <w:t>.</w:t>
      </w:r>
    </w:p>
    <w:p w:rsidR="000E4DC0" w:rsidRDefault="003E666C"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 xml:space="preserve"> </w:t>
      </w:r>
      <w:r w:rsidR="000E4DC0">
        <w:rPr>
          <w:rFonts w:ascii="Arial" w:hAnsi="Arial" w:cs="Arial"/>
          <w:szCs w:val="22"/>
        </w:rPr>
        <w:t>All Principals of the Constituents Colleges , UoA.</w:t>
      </w:r>
    </w:p>
    <w:p w:rsidR="00B52D32" w:rsidRDefault="00B52D32"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 xml:space="preserve"> The CPIO,</w:t>
      </w:r>
      <w:r w:rsidR="003E666C">
        <w:rPr>
          <w:rFonts w:ascii="Arial" w:hAnsi="Arial" w:cs="Arial"/>
          <w:szCs w:val="22"/>
        </w:rPr>
        <w:t xml:space="preserve"> </w:t>
      </w:r>
      <w:r>
        <w:rPr>
          <w:rFonts w:ascii="Arial" w:hAnsi="Arial" w:cs="Arial"/>
          <w:szCs w:val="22"/>
        </w:rPr>
        <w:t>UoA</w:t>
      </w:r>
    </w:p>
    <w:p w:rsidR="00B52D32" w:rsidRDefault="003E666C"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 xml:space="preserve"> </w:t>
      </w:r>
      <w:r w:rsidR="00B52D32">
        <w:rPr>
          <w:rFonts w:ascii="Arial" w:hAnsi="Arial" w:cs="Arial"/>
          <w:szCs w:val="22"/>
        </w:rPr>
        <w:t>In Charge , Legal Cell, UoA.</w:t>
      </w:r>
    </w:p>
    <w:p w:rsidR="005C04ED" w:rsidRDefault="005C04ED"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 xml:space="preserve"> In Charge, ICT Cell with request to upload the same on University's website.</w:t>
      </w:r>
    </w:p>
    <w:p w:rsidR="00DE432E" w:rsidRPr="001D0086" w:rsidRDefault="003E666C" w:rsidP="00DE432E">
      <w:pPr>
        <w:pStyle w:val="ListParagraph"/>
        <w:numPr>
          <w:ilvl w:val="0"/>
          <w:numId w:val="1"/>
        </w:numPr>
        <w:tabs>
          <w:tab w:val="left" w:pos="7230"/>
          <w:tab w:val="left" w:pos="7513"/>
        </w:tabs>
        <w:spacing w:before="240" w:after="0" w:line="240" w:lineRule="auto"/>
        <w:jc w:val="both"/>
        <w:rPr>
          <w:rFonts w:ascii="Arial" w:hAnsi="Arial" w:cs="Arial"/>
          <w:noProof/>
          <w:szCs w:val="22"/>
        </w:rPr>
      </w:pPr>
      <w:r>
        <w:rPr>
          <w:rFonts w:ascii="Arial" w:hAnsi="Arial" w:cs="Arial"/>
          <w:szCs w:val="22"/>
        </w:rPr>
        <w:t xml:space="preserve"> </w:t>
      </w:r>
      <w:r w:rsidR="00DE432E" w:rsidRPr="001D0086">
        <w:rPr>
          <w:rFonts w:ascii="Arial" w:hAnsi="Arial" w:cs="Arial"/>
          <w:szCs w:val="22"/>
        </w:rPr>
        <w:t>SVC for kind information of the Hon’ble Vice Chancellor.</w:t>
      </w:r>
    </w:p>
    <w:p w:rsidR="000F04FE" w:rsidRDefault="000F04FE" w:rsidP="000F04FE">
      <w:pPr>
        <w:spacing w:after="0" w:line="240" w:lineRule="auto"/>
        <w:jc w:val="right"/>
        <w:rPr>
          <w:rFonts w:ascii="Arial" w:hAnsi="Arial" w:cs="Arial"/>
          <w:sz w:val="24"/>
          <w:szCs w:val="24"/>
        </w:rPr>
      </w:pPr>
      <w:r w:rsidRPr="000F04FE">
        <w:rPr>
          <w:rFonts w:ascii="Arial" w:hAnsi="Arial" w:cs="Arial"/>
          <w:noProof/>
          <w:sz w:val="24"/>
          <w:szCs w:val="24"/>
        </w:rPr>
        <w:drawing>
          <wp:inline distT="0" distB="0" distL="0" distR="0">
            <wp:extent cx="1028700" cy="4095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28700" cy="409575"/>
                    </a:xfrm>
                    <a:prstGeom prst="rect">
                      <a:avLst/>
                    </a:prstGeom>
                    <a:noFill/>
                    <a:ln w="9525">
                      <a:noFill/>
                      <a:miter lim="800000"/>
                      <a:headEnd/>
                      <a:tailEnd/>
                    </a:ln>
                  </pic:spPr>
                </pic:pic>
              </a:graphicData>
            </a:graphic>
          </wp:inline>
        </w:drawing>
      </w:r>
    </w:p>
    <w:p w:rsidR="000F04FE" w:rsidRPr="00647081" w:rsidRDefault="000F04FE" w:rsidP="000F04FE">
      <w:pPr>
        <w:spacing w:after="0" w:line="240" w:lineRule="auto"/>
        <w:jc w:val="right"/>
        <w:rPr>
          <w:rFonts w:ascii="Arial" w:hAnsi="Arial" w:cs="Arial"/>
          <w:sz w:val="24"/>
          <w:szCs w:val="24"/>
        </w:rPr>
      </w:pPr>
      <w:r w:rsidRPr="00647081">
        <w:rPr>
          <w:rFonts w:ascii="Arial" w:hAnsi="Arial" w:cs="Arial"/>
          <w:sz w:val="24"/>
          <w:szCs w:val="24"/>
        </w:rPr>
        <w:t>(A.K.Kanojia)</w:t>
      </w:r>
    </w:p>
    <w:p w:rsidR="000F04FE" w:rsidRPr="00647081" w:rsidRDefault="000F04FE" w:rsidP="000F04FE">
      <w:pPr>
        <w:spacing w:after="0" w:line="240" w:lineRule="auto"/>
        <w:jc w:val="right"/>
        <w:rPr>
          <w:rFonts w:ascii="Arial" w:hAnsi="Arial" w:cs="Arial"/>
          <w:sz w:val="24"/>
          <w:szCs w:val="24"/>
        </w:rPr>
      </w:pPr>
      <w:r w:rsidRPr="00647081">
        <w:rPr>
          <w:rFonts w:ascii="Arial" w:hAnsi="Arial" w:cs="Arial"/>
          <w:sz w:val="24"/>
          <w:szCs w:val="24"/>
        </w:rPr>
        <w:t xml:space="preserve">Joint Registrar </w:t>
      </w:r>
    </w:p>
    <w:p w:rsidR="00DE432E" w:rsidRDefault="00DE432E" w:rsidP="00DE432E">
      <w:pPr>
        <w:jc w:val="right"/>
        <w:rPr>
          <w:rFonts w:ascii="Arial" w:hAnsi="Arial" w:cs="Arial"/>
          <w:sz w:val="28"/>
          <w:szCs w:val="28"/>
        </w:rPr>
      </w:pPr>
    </w:p>
    <w:sectPr w:rsidR="00DE432E" w:rsidSect="00D80D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D0109" w:rsidRDefault="009D0109" w:rsidP="000F04FE">
      <w:pPr>
        <w:spacing w:after="0" w:line="240" w:lineRule="auto"/>
      </w:pPr>
      <w:r>
        <w:separator/>
      </w:r>
    </w:p>
  </w:endnote>
  <w:endnote w:type="continuationSeparator" w:id="0">
    <w:p w:rsidR="009D0109" w:rsidRDefault="009D0109" w:rsidP="000F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D0109" w:rsidRDefault="009D0109" w:rsidP="000F04FE">
      <w:pPr>
        <w:spacing w:after="0" w:line="240" w:lineRule="auto"/>
      </w:pPr>
      <w:r>
        <w:separator/>
      </w:r>
    </w:p>
  </w:footnote>
  <w:footnote w:type="continuationSeparator" w:id="0">
    <w:p w:rsidR="009D0109" w:rsidRDefault="009D0109" w:rsidP="000F0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5F4BAE"/>
    <w:multiLevelType w:val="hybridMultilevel"/>
    <w:tmpl w:val="5ECC3FA2"/>
    <w:lvl w:ilvl="0" w:tplc="04090011">
      <w:start w:val="1"/>
      <w:numFmt w:val="decimal"/>
      <w:lvlText w:val="%1)"/>
      <w:lvlJc w:val="left"/>
      <w:pPr>
        <w:ind w:left="1080" w:hanging="360"/>
      </w:pPr>
      <w:rPr>
        <w:sz w:val="20"/>
        <w:szCs w:val="2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88"/>
    <w:rsid w:val="000A1E1B"/>
    <w:rsid w:val="000E3662"/>
    <w:rsid w:val="000E4DC0"/>
    <w:rsid w:val="000F04FE"/>
    <w:rsid w:val="00104D95"/>
    <w:rsid w:val="001B4C61"/>
    <w:rsid w:val="001E5300"/>
    <w:rsid w:val="0025064A"/>
    <w:rsid w:val="003419A8"/>
    <w:rsid w:val="00371EF0"/>
    <w:rsid w:val="003E666C"/>
    <w:rsid w:val="00423DBF"/>
    <w:rsid w:val="004801DD"/>
    <w:rsid w:val="004B4EEB"/>
    <w:rsid w:val="005C04ED"/>
    <w:rsid w:val="00611695"/>
    <w:rsid w:val="00647081"/>
    <w:rsid w:val="00684ABE"/>
    <w:rsid w:val="0072610A"/>
    <w:rsid w:val="0077183F"/>
    <w:rsid w:val="007828F8"/>
    <w:rsid w:val="007B00BC"/>
    <w:rsid w:val="007B45B8"/>
    <w:rsid w:val="00861D65"/>
    <w:rsid w:val="00943898"/>
    <w:rsid w:val="009639F7"/>
    <w:rsid w:val="009B0BEC"/>
    <w:rsid w:val="009D0109"/>
    <w:rsid w:val="00A304E0"/>
    <w:rsid w:val="00A84088"/>
    <w:rsid w:val="00AD6162"/>
    <w:rsid w:val="00B03D50"/>
    <w:rsid w:val="00B52D32"/>
    <w:rsid w:val="00CD6EAC"/>
    <w:rsid w:val="00D07DF9"/>
    <w:rsid w:val="00D80D6B"/>
    <w:rsid w:val="00DE432E"/>
    <w:rsid w:val="00F574A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E54C1-242D-C74F-9C20-4E8C1E1F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32E"/>
    <w:pPr>
      <w:ind w:left="720"/>
      <w:contextualSpacing/>
    </w:pPr>
    <w:rPr>
      <w:rFonts w:eastAsiaTheme="minorEastAsia" w:cs="Mangal"/>
      <w:szCs w:val="20"/>
      <w:lang w:bidi="hi-IN"/>
    </w:rPr>
  </w:style>
  <w:style w:type="character" w:customStyle="1" w:styleId="ListParagraphChar">
    <w:name w:val="List Paragraph Char"/>
    <w:basedOn w:val="DefaultParagraphFont"/>
    <w:link w:val="ListParagraph"/>
    <w:uiPriority w:val="34"/>
    <w:rsid w:val="00DE432E"/>
    <w:rPr>
      <w:rFonts w:eastAsiaTheme="minorEastAsia" w:cs="Mangal"/>
      <w:szCs w:val="20"/>
      <w:lang w:bidi="hi-IN"/>
    </w:rPr>
  </w:style>
  <w:style w:type="paragraph" w:styleId="Header">
    <w:name w:val="header"/>
    <w:basedOn w:val="Normal"/>
    <w:link w:val="HeaderChar"/>
    <w:uiPriority w:val="99"/>
    <w:unhideWhenUsed/>
    <w:rsid w:val="0025064A"/>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25064A"/>
    <w:rPr>
      <w:rFonts w:eastAsiaTheme="minorEastAsia"/>
    </w:rPr>
  </w:style>
  <w:style w:type="table" w:styleId="TableGrid">
    <w:name w:val="Table Grid"/>
    <w:basedOn w:val="TableNormal"/>
    <w:uiPriority w:val="59"/>
    <w:rsid w:val="0025064A"/>
    <w:pPr>
      <w:spacing w:after="0" w:line="240" w:lineRule="auto"/>
    </w:pPr>
    <w:rPr>
      <w:rFonts w:ascii="Times New Roman" w:eastAsia="Times New Roman" w:hAnsi="Times New Roman" w:cs="Times New Roman"/>
      <w:kern w:val="22"/>
      <w:sz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0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064A"/>
    <w:rPr>
      <w:rFonts w:ascii="Tahoma" w:hAnsi="Tahoma" w:cs="Tahoma"/>
      <w:sz w:val="16"/>
      <w:szCs w:val="16"/>
    </w:rPr>
  </w:style>
  <w:style w:type="paragraph" w:styleId="Footer">
    <w:name w:val="footer"/>
    <w:basedOn w:val="Normal"/>
    <w:link w:val="FooterChar"/>
    <w:uiPriority w:val="99"/>
    <w:semiHidden/>
    <w:unhideWhenUsed/>
    <w:rsid w:val="000F04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gif"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Devesh</dc:creator>
  <cp:lastModifiedBy>Ashish Khare</cp:lastModifiedBy>
  <cp:revision>2</cp:revision>
  <dcterms:created xsi:type="dcterms:W3CDTF">2021-04-25T09:04:00Z</dcterms:created>
  <dcterms:modified xsi:type="dcterms:W3CDTF">2021-04-25T09:04:00Z</dcterms:modified>
</cp:coreProperties>
</file>